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6E6C" w14:textId="77777777" w:rsidR="00D07723" w:rsidRDefault="00E905B6" w:rsidP="00AF55F5">
      <w:pPr>
        <w:jc w:val="both"/>
        <w:rPr>
          <w:b/>
        </w:rPr>
      </w:pPr>
      <w:r w:rsidRPr="00D26D55">
        <w:rPr>
          <w:b/>
        </w:rPr>
        <w:t>Sehr geehrte Kunden und Kundinnen, (Vereinsmitglieder /Freunde......)</w:t>
      </w:r>
    </w:p>
    <w:p w14:paraId="4C824EEC" w14:textId="77777777" w:rsidR="00AF55F5" w:rsidRPr="00D26D55" w:rsidRDefault="00AF55F5" w:rsidP="00AF55F5">
      <w:pPr>
        <w:jc w:val="both"/>
        <w:rPr>
          <w:b/>
        </w:rPr>
      </w:pPr>
    </w:p>
    <w:p w14:paraId="4E90F8E3" w14:textId="4162E607" w:rsidR="00E905B6" w:rsidRDefault="00E905B6" w:rsidP="00AF55F5">
      <w:pPr>
        <w:jc w:val="both"/>
      </w:pPr>
      <w:r>
        <w:t>w</w:t>
      </w:r>
      <w:r w:rsidRPr="00E905B6">
        <w:t>ir sind froh</w:t>
      </w:r>
      <w:r w:rsidR="00995B0C">
        <w:t>,</w:t>
      </w:r>
      <w:r w:rsidRPr="00E905B6">
        <w:t xml:space="preserve"> w</w:t>
      </w:r>
      <w:r>
        <w:t>ieder für Sie da sein zu können......</w:t>
      </w:r>
      <w:r w:rsidR="00AF55F5">
        <w:t xml:space="preserve"> (</w:t>
      </w:r>
      <w:r>
        <w:t>w</w:t>
      </w:r>
      <w:r w:rsidRPr="00E905B6">
        <w:t>ir möchten so s</w:t>
      </w:r>
      <w:r>
        <w:t xml:space="preserve">chnell wie möglich wieder für Sie da </w:t>
      </w:r>
      <w:r w:rsidRPr="00E905B6">
        <w:t>sein</w:t>
      </w:r>
      <w:r>
        <w:t>......</w:t>
      </w:r>
      <w:r w:rsidR="00AF55F5">
        <w:t xml:space="preserve">) </w:t>
      </w:r>
      <w:r>
        <w:t>....</w:t>
      </w:r>
      <w:r w:rsidR="00995B0C">
        <w:t xml:space="preserve"> </w:t>
      </w:r>
      <w:r>
        <w:t xml:space="preserve">und vor </w:t>
      </w:r>
      <w:r w:rsidR="00995B0C">
        <w:t>a</w:t>
      </w:r>
      <w:r>
        <w:t xml:space="preserve">llem </w:t>
      </w:r>
      <w:r w:rsidR="007C6824">
        <w:t>mö</w:t>
      </w:r>
      <w:r w:rsidR="00D26D55">
        <w:t xml:space="preserve">chten wir </w:t>
      </w:r>
      <w:r>
        <w:t>langfristig für Sie da sein.</w:t>
      </w:r>
    </w:p>
    <w:p w14:paraId="2AA902BE" w14:textId="77777777" w:rsidR="00E905B6" w:rsidRDefault="00E905B6" w:rsidP="00AF55F5">
      <w:pPr>
        <w:jc w:val="both"/>
      </w:pPr>
    </w:p>
    <w:p w14:paraId="30DB0A8A" w14:textId="51A6B813" w:rsidR="00E905B6" w:rsidRPr="00E905B6" w:rsidRDefault="00E905B6" w:rsidP="00AF55F5">
      <w:pPr>
        <w:jc w:val="both"/>
        <w:rPr>
          <w:i/>
        </w:rPr>
      </w:pPr>
      <w:r w:rsidRPr="00E905B6">
        <w:rPr>
          <w:b/>
          <w:i/>
        </w:rPr>
        <w:t>Wir alle gemeinsam könn</w:t>
      </w:r>
      <w:r w:rsidR="007C6824">
        <w:rPr>
          <w:b/>
          <w:i/>
        </w:rPr>
        <w:t xml:space="preserve">en </w:t>
      </w:r>
      <w:r>
        <w:rPr>
          <w:b/>
          <w:i/>
        </w:rPr>
        <w:t xml:space="preserve">einen Unterschied machen, </w:t>
      </w:r>
      <w:r w:rsidRPr="00E905B6">
        <w:rPr>
          <w:i/>
        </w:rPr>
        <w:t>denn nur wenn die Infektionszahlen gering bleiben können</w:t>
      </w:r>
      <w:r w:rsidR="00D26D55">
        <w:rPr>
          <w:i/>
        </w:rPr>
        <w:t>..........</w:t>
      </w:r>
      <w:r w:rsidRPr="00E905B6">
        <w:rPr>
          <w:i/>
        </w:rPr>
        <w:t xml:space="preserve"> </w:t>
      </w:r>
      <w:r w:rsidR="00D26D55">
        <w:rPr>
          <w:i/>
        </w:rPr>
        <w:t xml:space="preserve">unsere Leistungen für sie </w:t>
      </w:r>
      <w:r w:rsidRPr="00E905B6">
        <w:rPr>
          <w:i/>
        </w:rPr>
        <w:t>langfristig bestehen bleiben.</w:t>
      </w:r>
      <w:r w:rsidR="00AF55F5">
        <w:rPr>
          <w:i/>
        </w:rPr>
        <w:t xml:space="preserve"> (</w:t>
      </w:r>
      <w:r w:rsidRPr="00E905B6">
        <w:rPr>
          <w:i/>
        </w:rPr>
        <w:t xml:space="preserve"> ........</w:t>
      </w:r>
      <w:r w:rsidR="00D26D55">
        <w:rPr>
          <w:i/>
        </w:rPr>
        <w:t>wir wieder für Sie da sein</w:t>
      </w:r>
      <w:r w:rsidRPr="00E905B6">
        <w:rPr>
          <w:i/>
        </w:rPr>
        <w:t>.</w:t>
      </w:r>
      <w:r w:rsidR="00AF55F5">
        <w:rPr>
          <w:i/>
        </w:rPr>
        <w:t>)</w:t>
      </w:r>
      <w:r w:rsidRPr="00E905B6">
        <w:rPr>
          <w:i/>
        </w:rPr>
        <w:t xml:space="preserve"> </w:t>
      </w:r>
    </w:p>
    <w:p w14:paraId="5E302FF7" w14:textId="77777777" w:rsidR="00D07723" w:rsidRDefault="00D07723" w:rsidP="00AF55F5">
      <w:pPr>
        <w:jc w:val="both"/>
      </w:pPr>
    </w:p>
    <w:p w14:paraId="79ACFCC8" w14:textId="3516475C" w:rsidR="00E905B6" w:rsidRDefault="00E905B6" w:rsidP="00AF55F5">
      <w:pPr>
        <w:jc w:val="both"/>
      </w:pPr>
      <w:r>
        <w:t xml:space="preserve">Eins steht fest </w:t>
      </w:r>
      <w:r w:rsidRPr="00E905B6">
        <w:rPr>
          <w:b/>
          <w:i/>
        </w:rPr>
        <w:t>Abstands- und Hygieneregeln</w:t>
      </w:r>
      <w:r>
        <w:t xml:space="preserve"> werden uns lange Zeit begleiten. </w:t>
      </w:r>
    </w:p>
    <w:p w14:paraId="230D3804" w14:textId="561F496F" w:rsidR="00D07723" w:rsidRPr="00D26D55" w:rsidRDefault="00D07723" w:rsidP="00AF55F5">
      <w:pPr>
        <w:jc w:val="both"/>
        <w:rPr>
          <w:b/>
        </w:rPr>
      </w:pPr>
      <w:r>
        <w:t>Die</w:t>
      </w:r>
      <w:r w:rsidR="00995B0C">
        <w:t xml:space="preserve">se Maßnahmen einzuhalten, bleibt also unverzichtbar. Denn sollten im Landkreis Neuwied </w:t>
      </w:r>
      <w:r>
        <w:t>innerhalb einer Woche</w:t>
      </w:r>
      <w:r w:rsidR="007C6824">
        <w:t xml:space="preserve"> mehr als </w:t>
      </w:r>
      <w:r w:rsidR="00E26419">
        <w:t xml:space="preserve">50 </w:t>
      </w:r>
      <w:r w:rsidR="00D26D55">
        <w:t xml:space="preserve">neue </w:t>
      </w:r>
      <w:r w:rsidR="00E26419">
        <w:t xml:space="preserve">Ansteckungen pro </w:t>
      </w:r>
      <w:r>
        <w:t xml:space="preserve">100.000 Einwohner </w:t>
      </w:r>
      <w:r w:rsidR="007C6824">
        <w:t>verzeichne</w:t>
      </w:r>
      <w:r w:rsidR="00995B0C">
        <w:t xml:space="preserve">t werden, dann </w:t>
      </w:r>
      <w:r>
        <w:t xml:space="preserve">werden Lockerungen wieder zurückgezogen und das öffentliche Leben </w:t>
      </w:r>
      <w:r w:rsidR="00E905B6">
        <w:t xml:space="preserve">wird </w:t>
      </w:r>
      <w:r>
        <w:t>wieder eingeschränkt</w:t>
      </w:r>
      <w:r w:rsidR="00E26419">
        <w:t>.</w:t>
      </w:r>
      <w:r w:rsidR="00D26D55">
        <w:t xml:space="preserve"> </w:t>
      </w:r>
      <w:r w:rsidR="00D26D55" w:rsidRPr="00D26D55">
        <w:rPr>
          <w:b/>
        </w:rPr>
        <w:t>Das gilt es</w:t>
      </w:r>
      <w:r w:rsidR="00995B0C">
        <w:rPr>
          <w:b/>
        </w:rPr>
        <w:t>,</w:t>
      </w:r>
      <w:r w:rsidR="00D26D55" w:rsidRPr="00D26D55">
        <w:rPr>
          <w:b/>
        </w:rPr>
        <w:t xml:space="preserve"> gemeinsam zu ver</w:t>
      </w:r>
      <w:r w:rsidR="00995B0C">
        <w:rPr>
          <w:b/>
        </w:rPr>
        <w:t>hindern</w:t>
      </w:r>
      <w:r w:rsidR="00D26D55" w:rsidRPr="00D26D55">
        <w:rPr>
          <w:b/>
        </w:rPr>
        <w:t>.</w:t>
      </w:r>
    </w:p>
    <w:p w14:paraId="762C9459" w14:textId="77777777" w:rsidR="00000DDE" w:rsidRDefault="00000DDE" w:rsidP="00AF55F5">
      <w:pPr>
        <w:jc w:val="both"/>
      </w:pPr>
    </w:p>
    <w:p w14:paraId="55974DD3" w14:textId="77777777" w:rsidR="00AF55F5" w:rsidRDefault="00E905B6" w:rsidP="00AF55F5">
      <w:pPr>
        <w:jc w:val="both"/>
        <w:rPr>
          <w:b/>
        </w:rPr>
      </w:pPr>
      <w:r w:rsidRPr="00D26D55">
        <w:rPr>
          <w:b/>
        </w:rPr>
        <w:t xml:space="preserve">Wir vertrauen dabei auf die Gemeinschaft und auf jeden Einzelnen, </w:t>
      </w:r>
      <w:r w:rsidR="00D26D55">
        <w:rPr>
          <w:b/>
        </w:rPr>
        <w:t xml:space="preserve">wir vertrauen auf Sie, </w:t>
      </w:r>
      <w:r w:rsidRPr="00D26D55">
        <w:rPr>
          <w:b/>
        </w:rPr>
        <w:t>denn</w:t>
      </w:r>
    </w:p>
    <w:p w14:paraId="6B1E674F" w14:textId="289189B2" w:rsidR="00E905B6" w:rsidRPr="00E905B6" w:rsidRDefault="00E905B6" w:rsidP="00AF55F5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D26D55">
        <w:rPr>
          <w:b/>
        </w:rPr>
        <w:t xml:space="preserve"> </w:t>
      </w:r>
      <w:r w:rsidR="00AF55F5">
        <w:rPr>
          <w:b/>
          <w:i/>
          <w:noProof/>
          <w:color w:val="1F497D" w:themeColor="text2"/>
          <w:sz w:val="28"/>
          <w:szCs w:val="28"/>
        </w:rPr>
        <w:drawing>
          <wp:inline distT="0" distB="0" distL="0" distR="0" wp14:anchorId="13666955" wp14:editId="26231355">
            <wp:extent cx="5743575" cy="3019425"/>
            <wp:effectExtent l="0" t="0" r="9525" b="9525"/>
            <wp:docPr id="1" name="Grafik 1" descr="C:\Users\nporz\AppData\Local\Microsoft\Windows\INetCache\Content.Word\STADT NEUWIED_CORANA_FB_AB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orz\AppData\Local\Microsoft\Windows\INetCache\Content.Word\STADT NEUWIED_CORANA_FB_ABST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D2791" w14:textId="77777777" w:rsidR="00D07723" w:rsidRDefault="00D07723" w:rsidP="00AF55F5">
      <w:pPr>
        <w:jc w:val="both"/>
      </w:pPr>
    </w:p>
    <w:p w14:paraId="7033ACDB" w14:textId="77777777" w:rsidR="005C4F4F" w:rsidRPr="00D26D55" w:rsidRDefault="00D26D55" w:rsidP="00AF55F5">
      <w:pPr>
        <w:jc w:val="both"/>
        <w:rPr>
          <w:b/>
        </w:rPr>
      </w:pPr>
      <w:r w:rsidRPr="00D26D55">
        <w:rPr>
          <w:b/>
        </w:rPr>
        <w:t>Mit freundlichen Grüßen</w:t>
      </w:r>
    </w:p>
    <w:p w14:paraId="097B3CD5" w14:textId="77777777" w:rsidR="00E26419" w:rsidRDefault="00E26419" w:rsidP="00AF55F5">
      <w:pPr>
        <w:jc w:val="both"/>
      </w:pPr>
    </w:p>
    <w:p w14:paraId="57D960D0" w14:textId="77777777" w:rsidR="00E26419" w:rsidRDefault="00E26419" w:rsidP="00AF55F5">
      <w:pPr>
        <w:jc w:val="both"/>
      </w:pPr>
    </w:p>
    <w:p w14:paraId="4963F68F" w14:textId="77777777" w:rsidR="00E905B6" w:rsidRDefault="00E905B6" w:rsidP="00AF55F5">
      <w:pPr>
        <w:jc w:val="both"/>
      </w:pPr>
    </w:p>
    <w:sectPr w:rsidR="00E905B6" w:rsidSect="00AF55F5">
      <w:headerReference w:type="default" r:id="rId7"/>
      <w:pgSz w:w="11900" w:h="16840"/>
      <w:pgMar w:top="43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81E81" w14:textId="77777777" w:rsidR="00AF55F5" w:rsidRDefault="00AF55F5" w:rsidP="00AF55F5">
      <w:r>
        <w:separator/>
      </w:r>
    </w:p>
  </w:endnote>
  <w:endnote w:type="continuationSeparator" w:id="0">
    <w:p w14:paraId="59E39E5C" w14:textId="77777777" w:rsidR="00AF55F5" w:rsidRDefault="00AF55F5" w:rsidP="00AF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1BFE4" w14:textId="77777777" w:rsidR="00AF55F5" w:rsidRDefault="00AF55F5" w:rsidP="00AF55F5">
      <w:r>
        <w:separator/>
      </w:r>
    </w:p>
  </w:footnote>
  <w:footnote w:type="continuationSeparator" w:id="0">
    <w:p w14:paraId="10D66D4C" w14:textId="77777777" w:rsidR="00AF55F5" w:rsidRDefault="00AF55F5" w:rsidP="00AF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BF7E" w14:textId="24D3E786" w:rsidR="00AF55F5" w:rsidRDefault="00AF55F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7E133" wp14:editId="51654CE8">
          <wp:simplePos x="0" y="0"/>
          <wp:positionH relativeFrom="margin">
            <wp:align>right</wp:align>
          </wp:positionH>
          <wp:positionV relativeFrom="paragraph">
            <wp:posOffset>-156845</wp:posOffset>
          </wp:positionV>
          <wp:extent cx="5753100" cy="2190750"/>
          <wp:effectExtent l="0" t="0" r="0" b="0"/>
          <wp:wrapNone/>
          <wp:docPr id="10" name="Grafik 10" descr="C:\Users\nporz\AppData\Local\Microsoft\Windows\INetCache\Content.Word\HEADER_NETZWERK INNEN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orz\AppData\Local\Microsoft\Windows\INetCache\Content.Word\HEADER_NETZWERK INNENSTA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23"/>
    <w:rsid w:val="00000DDE"/>
    <w:rsid w:val="002363C6"/>
    <w:rsid w:val="005C4F4F"/>
    <w:rsid w:val="0069762E"/>
    <w:rsid w:val="007519F8"/>
    <w:rsid w:val="007C6824"/>
    <w:rsid w:val="00995B0C"/>
    <w:rsid w:val="009E66A1"/>
    <w:rsid w:val="00AF55F5"/>
    <w:rsid w:val="00D07723"/>
    <w:rsid w:val="00D26D55"/>
    <w:rsid w:val="00E26419"/>
    <w:rsid w:val="00E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766EB6"/>
  <w14:defaultImageDpi w14:val="300"/>
  <w15:docId w15:val="{B1A9573B-D193-436A-987F-31750D96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B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B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55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5F5"/>
  </w:style>
  <w:style w:type="paragraph" w:styleId="Fuzeile">
    <w:name w:val="footer"/>
    <w:basedOn w:val="Standard"/>
    <w:link w:val="FuzeileZchn"/>
    <w:uiPriority w:val="99"/>
    <w:unhideWhenUsed/>
    <w:rsid w:val="00AF55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Nina Porz</cp:lastModifiedBy>
  <cp:revision>2</cp:revision>
  <cp:lastPrinted>2020-05-25T15:33:00Z</cp:lastPrinted>
  <dcterms:created xsi:type="dcterms:W3CDTF">2020-05-25T15:46:00Z</dcterms:created>
  <dcterms:modified xsi:type="dcterms:W3CDTF">2020-05-25T15:46:00Z</dcterms:modified>
</cp:coreProperties>
</file>